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72AC1" w14:textId="77777777" w:rsidR="0084232D" w:rsidRPr="00DF3454" w:rsidRDefault="0084232D" w:rsidP="0084232D">
      <w:pPr>
        <w:pStyle w:val="Bezriadkovania"/>
        <w:ind w:left="5664"/>
        <w:jc w:val="both"/>
        <w:rPr>
          <w:rFonts w:ascii="Times New Roman" w:hAnsi="Times New Roman" w:cs="Times New Roman"/>
        </w:rPr>
      </w:pPr>
      <w:r w:rsidRPr="00DF3454">
        <w:rPr>
          <w:rFonts w:ascii="Times New Roman" w:hAnsi="Times New Roman" w:cs="Times New Roman"/>
        </w:rPr>
        <w:t xml:space="preserve">V Ilave dňa.................................. </w:t>
      </w:r>
    </w:p>
    <w:p w14:paraId="72AFFA50" w14:textId="77777777" w:rsidR="0084232D" w:rsidRPr="00DF3454" w:rsidRDefault="0084232D" w:rsidP="0084232D">
      <w:pPr>
        <w:pStyle w:val="Bezriadkovania"/>
        <w:jc w:val="both"/>
        <w:rPr>
          <w:rFonts w:ascii="Times New Roman" w:hAnsi="Times New Roman" w:cs="Times New Roman"/>
        </w:rPr>
      </w:pPr>
    </w:p>
    <w:p w14:paraId="6422C4D9" w14:textId="77777777" w:rsidR="0084232D" w:rsidRPr="00FC6692" w:rsidRDefault="0084232D" w:rsidP="0084232D">
      <w:pPr>
        <w:pStyle w:val="Bezriadkovania"/>
        <w:ind w:left="4956" w:firstLine="708"/>
        <w:jc w:val="both"/>
        <w:rPr>
          <w:rFonts w:ascii="Times New Roman" w:hAnsi="Times New Roman" w:cs="Times New Roman"/>
          <w:b/>
          <w:bCs/>
        </w:rPr>
      </w:pPr>
      <w:r w:rsidRPr="00FC6692">
        <w:rPr>
          <w:rFonts w:ascii="Times New Roman" w:hAnsi="Times New Roman" w:cs="Times New Roman"/>
          <w:b/>
          <w:bCs/>
        </w:rPr>
        <w:t>Mesto Ilava</w:t>
      </w:r>
    </w:p>
    <w:p w14:paraId="24E6A75A" w14:textId="77777777" w:rsidR="0084232D" w:rsidRPr="00FC6692" w:rsidRDefault="0084232D" w:rsidP="0084232D">
      <w:pPr>
        <w:pStyle w:val="Bezriadkovania"/>
        <w:ind w:left="4956" w:firstLine="708"/>
        <w:jc w:val="both"/>
        <w:rPr>
          <w:rFonts w:ascii="Times New Roman" w:hAnsi="Times New Roman" w:cs="Times New Roman"/>
          <w:b/>
          <w:bCs/>
        </w:rPr>
      </w:pPr>
      <w:r w:rsidRPr="00FC6692">
        <w:rPr>
          <w:rFonts w:ascii="Times New Roman" w:hAnsi="Times New Roman" w:cs="Times New Roman"/>
          <w:b/>
          <w:bCs/>
        </w:rPr>
        <w:t>Mierové námestie 16/31</w:t>
      </w:r>
    </w:p>
    <w:p w14:paraId="3FAEFE76" w14:textId="77777777" w:rsidR="0084232D" w:rsidRPr="00DF3454" w:rsidRDefault="0084232D" w:rsidP="0084232D">
      <w:pPr>
        <w:pStyle w:val="Bezriadkovania"/>
        <w:ind w:left="4956" w:firstLine="708"/>
        <w:jc w:val="both"/>
        <w:rPr>
          <w:rFonts w:ascii="Times New Roman" w:hAnsi="Times New Roman" w:cs="Times New Roman"/>
        </w:rPr>
      </w:pPr>
      <w:r w:rsidRPr="00FC6692">
        <w:rPr>
          <w:rFonts w:ascii="Times New Roman" w:hAnsi="Times New Roman" w:cs="Times New Roman"/>
          <w:b/>
          <w:bCs/>
        </w:rPr>
        <w:t>019 01 ILAVA</w:t>
      </w:r>
    </w:p>
    <w:p w14:paraId="3764DBBF" w14:textId="77777777" w:rsidR="0084232D" w:rsidRPr="008E2343" w:rsidRDefault="0084232D" w:rsidP="0084232D">
      <w:pPr>
        <w:pStyle w:val="Bezriadkovania"/>
        <w:jc w:val="both"/>
        <w:rPr>
          <w:rFonts w:ascii="Arial" w:hAnsi="Arial" w:cs="Arial"/>
        </w:rPr>
      </w:pPr>
    </w:p>
    <w:p w14:paraId="334EF0ED" w14:textId="77777777" w:rsidR="007D5F54" w:rsidRPr="007D5F54" w:rsidRDefault="007D5F54" w:rsidP="007D5F54">
      <w:pPr>
        <w:pStyle w:val="Bezriadkovania"/>
        <w:jc w:val="both"/>
        <w:rPr>
          <w:rFonts w:ascii="Arial" w:hAnsi="Arial" w:cs="Arial"/>
        </w:rPr>
      </w:pPr>
    </w:p>
    <w:p w14:paraId="767D72F6" w14:textId="77777777" w:rsidR="008B5EB7" w:rsidRDefault="008B5EB7" w:rsidP="007D5F54">
      <w:pPr>
        <w:pStyle w:val="Bezriadkovania"/>
        <w:jc w:val="both"/>
        <w:rPr>
          <w:rFonts w:ascii="Arial" w:hAnsi="Arial" w:cs="Arial"/>
        </w:rPr>
      </w:pPr>
    </w:p>
    <w:p w14:paraId="45B0306B" w14:textId="77777777" w:rsidR="007D5F54" w:rsidRPr="005C0579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  <w:r w:rsidRPr="005C0579">
        <w:rPr>
          <w:rFonts w:ascii="Times New Roman" w:hAnsi="Times New Roman" w:cs="Times New Roman"/>
        </w:rPr>
        <w:t xml:space="preserve">VEC: </w:t>
      </w:r>
    </w:p>
    <w:p w14:paraId="133E45D3" w14:textId="77777777" w:rsidR="005C0579" w:rsidRPr="005C0579" w:rsidRDefault="007D5F54" w:rsidP="007D5F54">
      <w:pPr>
        <w:pStyle w:val="Bezriadkovania"/>
        <w:jc w:val="both"/>
        <w:rPr>
          <w:rFonts w:ascii="Times New Roman" w:hAnsi="Times New Roman" w:cs="Times New Roman"/>
          <w:b/>
          <w:bCs/>
        </w:rPr>
      </w:pPr>
      <w:r w:rsidRPr="005C05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Návrh na </w:t>
      </w:r>
      <w:r w:rsidR="005C0579" w:rsidRPr="005C0579">
        <w:rPr>
          <w:rFonts w:ascii="Times New Roman" w:hAnsi="Times New Roman" w:cs="Times New Roman"/>
          <w:b/>
          <w:bCs/>
          <w:sz w:val="24"/>
          <w:szCs w:val="24"/>
          <w:u w:val="single"/>
        </w:rPr>
        <w:t>vydanie kolaudačného rozhodnutia s</w:t>
      </w:r>
      <w:r w:rsidRPr="005C0579">
        <w:rPr>
          <w:rFonts w:ascii="Times New Roman" w:hAnsi="Times New Roman" w:cs="Times New Roman"/>
          <w:b/>
          <w:bCs/>
          <w:sz w:val="24"/>
          <w:szCs w:val="24"/>
          <w:u w:val="single"/>
        </w:rPr>
        <w:t>tavby</w:t>
      </w:r>
      <w:r w:rsidR="00195396" w:rsidRPr="005C0579">
        <w:rPr>
          <w:rFonts w:ascii="Times New Roman" w:hAnsi="Times New Roman" w:cs="Times New Roman"/>
          <w:b/>
          <w:bCs/>
        </w:rPr>
        <w:t xml:space="preserve"> </w:t>
      </w:r>
      <w:r w:rsidR="005C0579" w:rsidRPr="005C0579">
        <w:rPr>
          <w:rFonts w:ascii="Times New Roman" w:hAnsi="Times New Roman" w:cs="Times New Roman"/>
          <w:b/>
          <w:bCs/>
        </w:rPr>
        <w:t xml:space="preserve">- </w:t>
      </w:r>
      <w:r w:rsidRPr="005C0579">
        <w:rPr>
          <w:rFonts w:ascii="Times New Roman" w:hAnsi="Times New Roman" w:cs="Times New Roman"/>
          <w:b/>
          <w:bCs/>
        </w:rPr>
        <w:t xml:space="preserve">podľa </w:t>
      </w:r>
      <w:r w:rsidR="00195396" w:rsidRPr="005C0579">
        <w:rPr>
          <w:rFonts w:ascii="Times New Roman" w:hAnsi="Times New Roman" w:cs="Times New Roman"/>
          <w:b/>
          <w:bCs/>
        </w:rPr>
        <w:t xml:space="preserve">§ </w:t>
      </w:r>
      <w:smartTag w:uri="urn:schemas-microsoft-com:office:smarttags" w:element="metricconverter">
        <w:smartTagPr>
          <w:attr w:name="ProductID" w:val="79 a"/>
        </w:smartTagPr>
        <w:r w:rsidR="00195396" w:rsidRPr="005C0579">
          <w:rPr>
            <w:rFonts w:ascii="Times New Roman" w:hAnsi="Times New Roman" w:cs="Times New Roman"/>
            <w:b/>
            <w:bCs/>
          </w:rPr>
          <w:t>79 a</w:t>
        </w:r>
      </w:smartTag>
      <w:r w:rsidR="00195396" w:rsidRPr="005C0579">
        <w:rPr>
          <w:rFonts w:ascii="Times New Roman" w:hAnsi="Times New Roman" w:cs="Times New Roman"/>
          <w:b/>
          <w:bCs/>
        </w:rPr>
        <w:t xml:space="preserve"> § 80 zákona č. 50/1976 Zb. o územnom plánovaní a stavebnom poriadku (stavebný zákon) </w:t>
      </w:r>
      <w:r w:rsidR="00C80D44">
        <w:rPr>
          <w:rFonts w:ascii="Times New Roman" w:hAnsi="Times New Roman" w:cs="Times New Roman"/>
          <w:b/>
          <w:bCs/>
        </w:rPr>
        <w:t xml:space="preserve">v znení neskorších predpisov </w:t>
      </w:r>
      <w:r w:rsidR="005C0579" w:rsidRPr="005C0579">
        <w:rPr>
          <w:rFonts w:ascii="Times New Roman" w:hAnsi="Times New Roman" w:cs="Times New Roman"/>
          <w:b/>
          <w:bCs/>
        </w:rPr>
        <w:t>a</w:t>
      </w:r>
      <w:r w:rsidR="00195396" w:rsidRPr="005C0579">
        <w:rPr>
          <w:rFonts w:ascii="Times New Roman" w:hAnsi="Times New Roman" w:cs="Times New Roman"/>
          <w:b/>
          <w:bCs/>
        </w:rPr>
        <w:t xml:space="preserve"> podľa </w:t>
      </w:r>
      <w:r w:rsidR="00C80D44">
        <w:rPr>
          <w:rFonts w:ascii="Times New Roman" w:hAnsi="Times New Roman" w:cs="Times New Roman"/>
          <w:b/>
          <w:bCs/>
        </w:rPr>
        <w:t xml:space="preserve">   </w:t>
      </w:r>
      <w:r w:rsidR="00195396" w:rsidRPr="005C0579">
        <w:rPr>
          <w:rFonts w:ascii="Times New Roman" w:hAnsi="Times New Roman" w:cs="Times New Roman"/>
          <w:b/>
          <w:bCs/>
        </w:rPr>
        <w:t>§ 17 a § 18 vyhl</w:t>
      </w:r>
      <w:r w:rsidR="001F3F8B">
        <w:rPr>
          <w:rFonts w:ascii="Times New Roman" w:hAnsi="Times New Roman" w:cs="Times New Roman"/>
          <w:b/>
          <w:bCs/>
        </w:rPr>
        <w:t>ášky</w:t>
      </w:r>
      <w:r w:rsidR="00195396" w:rsidRPr="005C0579">
        <w:rPr>
          <w:rFonts w:ascii="Times New Roman" w:hAnsi="Times New Roman" w:cs="Times New Roman"/>
          <w:b/>
          <w:bCs/>
        </w:rPr>
        <w:t xml:space="preserve"> </w:t>
      </w:r>
      <w:r w:rsidR="002538D6">
        <w:rPr>
          <w:rFonts w:ascii="Times New Roman" w:hAnsi="Times New Roman" w:cs="Times New Roman"/>
          <w:b/>
          <w:bCs/>
        </w:rPr>
        <w:t xml:space="preserve">MŽP SR </w:t>
      </w:r>
      <w:r w:rsidR="00195396" w:rsidRPr="005C0579">
        <w:rPr>
          <w:rFonts w:ascii="Times New Roman" w:hAnsi="Times New Roman" w:cs="Times New Roman"/>
          <w:b/>
          <w:bCs/>
        </w:rPr>
        <w:t xml:space="preserve">č. 453/2000 Z. z., ktorou sa vykonávajú niektoré ustanovenia stavebného zákona </w:t>
      </w:r>
    </w:p>
    <w:p w14:paraId="57097808" w14:textId="77777777" w:rsidR="005C0579" w:rsidRPr="005C0579" w:rsidRDefault="005C0579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214EB695" w14:textId="77777777"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63BF2647" w14:textId="77777777" w:rsidR="008B5EB7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  <w:r w:rsidRPr="005C0579">
        <w:rPr>
          <w:rFonts w:ascii="Times New Roman" w:hAnsi="Times New Roman" w:cs="Times New Roman"/>
          <w:b/>
          <w:bCs/>
        </w:rPr>
        <w:t>Navrhovateľ</w:t>
      </w:r>
      <w:r w:rsidRPr="0084232D">
        <w:rPr>
          <w:rFonts w:ascii="Times New Roman" w:hAnsi="Times New Roman" w:cs="Times New Roman"/>
        </w:rPr>
        <w:t>:</w:t>
      </w:r>
      <w:r w:rsidR="005C0579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>...................................................................................................</w:t>
      </w:r>
      <w:r w:rsidR="008B5EB7" w:rsidRPr="0084232D">
        <w:rPr>
          <w:rFonts w:ascii="Times New Roman" w:hAnsi="Times New Roman" w:cs="Times New Roman"/>
        </w:rPr>
        <w:t>......................</w:t>
      </w:r>
      <w:r w:rsidRPr="0084232D">
        <w:rPr>
          <w:rFonts w:ascii="Times New Roman" w:hAnsi="Times New Roman" w:cs="Times New Roman"/>
        </w:rPr>
        <w:t>...........</w:t>
      </w:r>
      <w:r w:rsidR="00A96C75" w:rsidRPr="0084232D">
        <w:rPr>
          <w:rFonts w:ascii="Times New Roman" w:hAnsi="Times New Roman" w:cs="Times New Roman"/>
        </w:rPr>
        <w:t>..</w:t>
      </w:r>
      <w:r w:rsidR="0084232D">
        <w:rPr>
          <w:rFonts w:ascii="Times New Roman" w:hAnsi="Times New Roman" w:cs="Times New Roman"/>
        </w:rPr>
        <w:t>...............</w:t>
      </w:r>
      <w:r w:rsidR="005C0579">
        <w:rPr>
          <w:rFonts w:ascii="Times New Roman" w:hAnsi="Times New Roman" w:cs="Times New Roman"/>
        </w:rPr>
        <w:t>..</w:t>
      </w:r>
    </w:p>
    <w:p w14:paraId="372C5BD1" w14:textId="77777777" w:rsidR="00A96C75" w:rsidRPr="0084232D" w:rsidRDefault="00A96C75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3BCB3B97" w14:textId="77777777"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Adresa</w:t>
      </w:r>
      <w:r w:rsidR="005C0579">
        <w:rPr>
          <w:rFonts w:ascii="Times New Roman" w:hAnsi="Times New Roman" w:cs="Times New Roman"/>
        </w:rPr>
        <w:t xml:space="preserve"> (sídlo)</w:t>
      </w:r>
      <w:r w:rsidRPr="0084232D">
        <w:rPr>
          <w:rFonts w:ascii="Times New Roman" w:hAnsi="Times New Roman" w:cs="Times New Roman"/>
        </w:rPr>
        <w:t>:</w:t>
      </w:r>
      <w:r w:rsidR="005C0579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</w:t>
      </w:r>
      <w:r w:rsidR="008B5EB7" w:rsidRPr="0084232D">
        <w:rPr>
          <w:rFonts w:ascii="Times New Roman" w:hAnsi="Times New Roman" w:cs="Times New Roman"/>
        </w:rPr>
        <w:t>..................................</w:t>
      </w:r>
      <w:r w:rsidR="00A96C75" w:rsidRPr="0084232D">
        <w:rPr>
          <w:rFonts w:ascii="Times New Roman" w:hAnsi="Times New Roman" w:cs="Times New Roman"/>
        </w:rPr>
        <w:t>.</w:t>
      </w:r>
      <w:r w:rsidR="0084232D">
        <w:rPr>
          <w:rFonts w:ascii="Times New Roman" w:hAnsi="Times New Roman" w:cs="Times New Roman"/>
        </w:rPr>
        <w:t>..</w:t>
      </w:r>
      <w:r w:rsidR="005C0579">
        <w:rPr>
          <w:rFonts w:ascii="Times New Roman" w:hAnsi="Times New Roman" w:cs="Times New Roman"/>
        </w:rPr>
        <w:t>....</w:t>
      </w:r>
    </w:p>
    <w:p w14:paraId="7EB9E173" w14:textId="77777777"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3C0AF190" w14:textId="77777777" w:rsidR="00195396" w:rsidRPr="0084232D" w:rsidRDefault="00195396" w:rsidP="00195396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</w:t>
      </w:r>
    </w:p>
    <w:p w14:paraId="0AE1F3AA" w14:textId="77777777" w:rsidR="005C0579" w:rsidRDefault="005C0579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194D65C6" w14:textId="77777777" w:rsidR="00195396" w:rsidRDefault="005C0579" w:rsidP="007D5F54">
      <w:pPr>
        <w:pStyle w:val="Bezriadkovania"/>
        <w:jc w:val="both"/>
        <w:rPr>
          <w:rFonts w:ascii="Times New Roman" w:hAnsi="Times New Roman" w:cs="Times New Roman"/>
        </w:rPr>
      </w:pPr>
      <w:r w:rsidRPr="005C0579">
        <w:rPr>
          <w:rFonts w:ascii="Times New Roman" w:hAnsi="Times New Roman" w:cs="Times New Roman"/>
        </w:rPr>
        <w:t>zastúpený  splnomocneným zástupcom</w:t>
      </w:r>
      <w:r>
        <w:rPr>
          <w:rFonts w:ascii="Times New Roman" w:hAnsi="Times New Roman" w:cs="Times New Roman"/>
        </w:rPr>
        <w:t xml:space="preserve">: </w:t>
      </w:r>
      <w:r w:rsidRPr="005C0579">
        <w:rPr>
          <w:rFonts w:ascii="Times New Roman" w:hAnsi="Times New Roman" w:cs="Times New Roman"/>
        </w:rPr>
        <w:t xml:space="preserve"> 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</w:t>
      </w:r>
    </w:p>
    <w:p w14:paraId="49462C6E" w14:textId="77777777" w:rsidR="005C0579" w:rsidRDefault="005C0579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24234716" w14:textId="77777777" w:rsidR="00A96C75" w:rsidRPr="0084232D" w:rsidRDefault="00A21594" w:rsidP="007D5F54">
      <w:pPr>
        <w:pStyle w:val="Bezriadkovania"/>
        <w:jc w:val="both"/>
        <w:rPr>
          <w:rFonts w:ascii="Times New Roman" w:hAnsi="Times New Roman" w:cs="Times New Roman"/>
        </w:rPr>
      </w:pPr>
      <w:r w:rsidRPr="00A21594">
        <w:rPr>
          <w:rFonts w:ascii="Times New Roman" w:hAnsi="Times New Roman" w:cs="Times New Roman"/>
        </w:rPr>
        <w:t>Telefón:</w:t>
      </w:r>
      <w:r>
        <w:rPr>
          <w:rFonts w:ascii="Times New Roman" w:hAnsi="Times New Roman" w:cs="Times New Roman"/>
        </w:rPr>
        <w:t xml:space="preserve"> </w:t>
      </w:r>
      <w:r w:rsidRPr="00A21594">
        <w:rPr>
          <w:rFonts w:ascii="Times New Roman" w:hAnsi="Times New Roman" w:cs="Times New Roman"/>
        </w:rPr>
        <w:t>.........................................................</w:t>
      </w:r>
      <w:r>
        <w:rPr>
          <w:rFonts w:ascii="Times New Roman" w:hAnsi="Times New Roman" w:cs="Times New Roman"/>
        </w:rPr>
        <w:t>.......</w:t>
      </w:r>
      <w:r w:rsidRPr="00A21594">
        <w:rPr>
          <w:rFonts w:ascii="Times New Roman" w:hAnsi="Times New Roman" w:cs="Times New Roman"/>
        </w:rPr>
        <w:t xml:space="preserve"> E-mail:.....................................................................................</w:t>
      </w:r>
    </w:p>
    <w:p w14:paraId="786AE9A3" w14:textId="77777777"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  <w:r w:rsidRPr="005C0579">
        <w:rPr>
          <w:rFonts w:ascii="Times New Roman" w:hAnsi="Times New Roman" w:cs="Times New Roman"/>
          <w:b/>
          <w:bCs/>
        </w:rPr>
        <w:t>Názov stavby</w:t>
      </w:r>
      <w:r w:rsidRPr="0084232D">
        <w:rPr>
          <w:rFonts w:ascii="Times New Roman" w:hAnsi="Times New Roman" w:cs="Times New Roman"/>
        </w:rPr>
        <w:t xml:space="preserve"> podľa stavebného povolenia : </w:t>
      </w:r>
    </w:p>
    <w:p w14:paraId="3891F978" w14:textId="77777777"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531C2FC2" w14:textId="77777777"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r w:rsidR="008B5EB7" w:rsidRPr="0084232D">
        <w:rPr>
          <w:rFonts w:ascii="Times New Roman" w:hAnsi="Times New Roman" w:cs="Times New Roman"/>
        </w:rPr>
        <w:t>........................</w:t>
      </w:r>
      <w:r w:rsidR="00A96C75" w:rsidRPr="0084232D">
        <w:rPr>
          <w:rFonts w:ascii="Times New Roman" w:hAnsi="Times New Roman" w:cs="Times New Roman"/>
        </w:rPr>
        <w:t>..</w:t>
      </w:r>
      <w:r w:rsidR="0084232D">
        <w:rPr>
          <w:rFonts w:ascii="Times New Roman" w:hAnsi="Times New Roman" w:cs="Times New Roman"/>
        </w:rPr>
        <w:t>..................</w:t>
      </w:r>
    </w:p>
    <w:p w14:paraId="7B610408" w14:textId="77777777" w:rsidR="00195396" w:rsidRDefault="00195396" w:rsidP="00195396">
      <w:pPr>
        <w:pStyle w:val="Bezriadkovania"/>
        <w:jc w:val="both"/>
        <w:rPr>
          <w:rFonts w:ascii="Times New Roman" w:hAnsi="Times New Roman" w:cs="Times New Roman"/>
        </w:rPr>
      </w:pPr>
    </w:p>
    <w:p w14:paraId="53E4AFF3" w14:textId="77777777" w:rsidR="00195396" w:rsidRPr="0084232D" w:rsidRDefault="00195396" w:rsidP="00195396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</w:t>
      </w:r>
    </w:p>
    <w:p w14:paraId="073EDFA9" w14:textId="77777777" w:rsidR="0084232D" w:rsidRDefault="0084232D" w:rsidP="0084232D">
      <w:pPr>
        <w:pStyle w:val="Bezriadkovania"/>
        <w:jc w:val="both"/>
        <w:rPr>
          <w:rFonts w:ascii="Times New Roman" w:hAnsi="Times New Roman" w:cs="Times New Roman"/>
        </w:rPr>
      </w:pPr>
    </w:p>
    <w:p w14:paraId="12171CD5" w14:textId="77777777" w:rsidR="0084232D" w:rsidRPr="0084232D" w:rsidRDefault="00195396" w:rsidP="0084232D">
      <w:pPr>
        <w:pStyle w:val="Bezriadkovania"/>
        <w:jc w:val="both"/>
        <w:rPr>
          <w:rFonts w:ascii="Times New Roman" w:hAnsi="Times New Roman" w:cs="Times New Roman"/>
        </w:rPr>
      </w:pPr>
      <w:r w:rsidRPr="005C0579">
        <w:rPr>
          <w:rFonts w:ascii="Times New Roman" w:hAnsi="Times New Roman" w:cs="Times New Roman"/>
          <w:b/>
          <w:bCs/>
        </w:rPr>
        <w:t>umiestnená</w:t>
      </w:r>
      <w:r>
        <w:rPr>
          <w:rFonts w:ascii="Times New Roman" w:hAnsi="Times New Roman" w:cs="Times New Roman"/>
        </w:rPr>
        <w:t xml:space="preserve"> na pozemku </w:t>
      </w:r>
      <w:r w:rsidR="0084232D" w:rsidRPr="0084232D">
        <w:rPr>
          <w:rFonts w:ascii="Times New Roman" w:hAnsi="Times New Roman" w:cs="Times New Roman"/>
        </w:rPr>
        <w:t>parcel</w:t>
      </w:r>
      <w:r>
        <w:rPr>
          <w:rFonts w:ascii="Times New Roman" w:hAnsi="Times New Roman" w:cs="Times New Roman"/>
        </w:rPr>
        <w:t>a</w:t>
      </w:r>
      <w:r w:rsidR="0084232D" w:rsidRPr="0084232D">
        <w:rPr>
          <w:rFonts w:ascii="Times New Roman" w:hAnsi="Times New Roman" w:cs="Times New Roman"/>
        </w:rPr>
        <w:t xml:space="preserve"> č. KN  .........</w:t>
      </w:r>
      <w:r>
        <w:rPr>
          <w:rFonts w:ascii="Times New Roman" w:hAnsi="Times New Roman" w:cs="Times New Roman"/>
        </w:rPr>
        <w:t>......................</w:t>
      </w:r>
      <w:r w:rsidR="0084232D" w:rsidRPr="0084232D">
        <w:rPr>
          <w:rFonts w:ascii="Times New Roman" w:hAnsi="Times New Roman" w:cs="Times New Roman"/>
        </w:rPr>
        <w:t>...................</w:t>
      </w:r>
      <w:r w:rsidR="0084232D">
        <w:rPr>
          <w:rFonts w:ascii="Times New Roman" w:hAnsi="Times New Roman" w:cs="Times New Roman"/>
        </w:rPr>
        <w:t>..</w:t>
      </w:r>
      <w:r w:rsidR="0084232D" w:rsidRPr="0084232D">
        <w:rPr>
          <w:rFonts w:ascii="Times New Roman" w:hAnsi="Times New Roman" w:cs="Times New Roman"/>
        </w:rPr>
        <w:t>....... v kat. území ......................</w:t>
      </w:r>
      <w:r>
        <w:rPr>
          <w:rFonts w:ascii="Times New Roman" w:hAnsi="Times New Roman" w:cs="Times New Roman"/>
        </w:rPr>
        <w:t>.........</w:t>
      </w:r>
    </w:p>
    <w:p w14:paraId="1BB9C0F7" w14:textId="77777777" w:rsidR="0084232D" w:rsidRPr="0084232D" w:rsidRDefault="0084232D" w:rsidP="0084232D">
      <w:pPr>
        <w:pStyle w:val="Bezriadkovania"/>
        <w:jc w:val="both"/>
        <w:rPr>
          <w:rFonts w:ascii="Times New Roman" w:hAnsi="Times New Roman" w:cs="Times New Roman"/>
        </w:rPr>
      </w:pPr>
    </w:p>
    <w:p w14:paraId="402C964D" w14:textId="77777777" w:rsidR="0084232D" w:rsidRPr="005C0579" w:rsidRDefault="0084232D" w:rsidP="007D5F54">
      <w:pPr>
        <w:pStyle w:val="Bezriadkovania"/>
        <w:jc w:val="both"/>
        <w:rPr>
          <w:rFonts w:ascii="Times New Roman" w:hAnsi="Times New Roman" w:cs="Times New Roman"/>
          <w:b/>
          <w:bCs/>
        </w:rPr>
      </w:pPr>
      <w:r w:rsidRPr="005C0579">
        <w:rPr>
          <w:rFonts w:ascii="Times New Roman" w:hAnsi="Times New Roman" w:cs="Times New Roman"/>
          <w:b/>
          <w:bCs/>
        </w:rPr>
        <w:t xml:space="preserve">pre ktorú vydal : </w:t>
      </w:r>
    </w:p>
    <w:p w14:paraId="098EE842" w14:textId="77777777" w:rsidR="0084232D" w:rsidRDefault="0084232D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 xml:space="preserve">- územné rozhodnutie </w:t>
      </w:r>
      <w:r w:rsidRPr="0084232D">
        <w:rPr>
          <w:rFonts w:ascii="Times New Roman" w:hAnsi="Times New Roman" w:cs="Times New Roman"/>
          <w:i/>
          <w:iCs/>
          <w:sz w:val="20"/>
          <w:szCs w:val="20"/>
        </w:rPr>
        <w:t>(názov správneho orgánu uvedený v hlavičke územného rozhodnutia)</w:t>
      </w:r>
      <w:r w:rsidRPr="0084232D">
        <w:rPr>
          <w:rFonts w:ascii="Times New Roman" w:hAnsi="Times New Roman" w:cs="Times New Roman"/>
        </w:rPr>
        <w:t xml:space="preserve"> </w:t>
      </w:r>
    </w:p>
    <w:p w14:paraId="4A70EF1D" w14:textId="77777777" w:rsidR="0084232D" w:rsidRDefault="0084232D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.................................................................................................................................................................................pod číslom  :...........................................................................................dňa  :.................................................</w:t>
      </w:r>
      <w:r>
        <w:rPr>
          <w:rFonts w:ascii="Times New Roman" w:hAnsi="Times New Roman" w:cs="Times New Roman"/>
        </w:rPr>
        <w:t>.......</w:t>
      </w:r>
      <w:r w:rsidRPr="0084232D">
        <w:rPr>
          <w:rFonts w:ascii="Times New Roman" w:hAnsi="Times New Roman" w:cs="Times New Roman"/>
        </w:rPr>
        <w:t xml:space="preserve"> </w:t>
      </w:r>
    </w:p>
    <w:p w14:paraId="6991FBC8" w14:textId="77777777" w:rsidR="0084232D" w:rsidRDefault="0084232D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2075161A" w14:textId="77777777" w:rsidR="0084232D" w:rsidRDefault="0084232D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 xml:space="preserve">- stavebné povolenie </w:t>
      </w:r>
      <w:r w:rsidRPr="0084232D">
        <w:rPr>
          <w:rFonts w:ascii="Times New Roman" w:hAnsi="Times New Roman" w:cs="Times New Roman"/>
          <w:i/>
          <w:iCs/>
          <w:sz w:val="20"/>
          <w:szCs w:val="20"/>
        </w:rPr>
        <w:t>(názov správneho orgánu uvedený v hlavičke stavebného povolenia)</w:t>
      </w:r>
      <w:r w:rsidRPr="0084232D">
        <w:rPr>
          <w:rFonts w:ascii="Times New Roman" w:hAnsi="Times New Roman" w:cs="Times New Roman"/>
        </w:rPr>
        <w:t xml:space="preserve"> </w:t>
      </w:r>
    </w:p>
    <w:p w14:paraId="46DDB33E" w14:textId="77777777" w:rsidR="0084232D" w:rsidRDefault="0084232D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.................................................................................................................................................................................pod číslom  :...........................................................................................dňa  :...................................................... </w:t>
      </w:r>
    </w:p>
    <w:p w14:paraId="42323C85" w14:textId="77777777" w:rsidR="0084232D" w:rsidRDefault="0084232D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1C48A2D8" w14:textId="77777777" w:rsidR="0084232D" w:rsidRDefault="0084232D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 xml:space="preserve">- rozhodnutie o zmene stavby pred dokončením </w:t>
      </w:r>
      <w:r w:rsidRPr="0084232D">
        <w:rPr>
          <w:rFonts w:ascii="Times New Roman" w:hAnsi="Times New Roman" w:cs="Times New Roman"/>
          <w:i/>
          <w:iCs/>
          <w:sz w:val="20"/>
          <w:szCs w:val="20"/>
        </w:rPr>
        <w:t>(názov správneho orgánu uvedený v hlavičke rozhodnutia</w:t>
      </w:r>
      <w:r w:rsidRPr="0084232D">
        <w:rPr>
          <w:rFonts w:ascii="Times New Roman" w:hAnsi="Times New Roman" w:cs="Times New Roman"/>
        </w:rPr>
        <w:t>) .................................................................................................................................................................................pod číslom  :  .........................................................................................dňa  :.......................</w:t>
      </w:r>
      <w:r>
        <w:rPr>
          <w:rFonts w:ascii="Times New Roman" w:hAnsi="Times New Roman" w:cs="Times New Roman"/>
        </w:rPr>
        <w:t>...........................</w:t>
      </w:r>
      <w:r w:rsidRPr="0084232D">
        <w:rPr>
          <w:rFonts w:ascii="Times New Roman" w:hAnsi="Times New Roman" w:cs="Times New Roman"/>
        </w:rPr>
        <w:t>......</w:t>
      </w:r>
    </w:p>
    <w:p w14:paraId="299BFADB" w14:textId="77777777" w:rsidR="0084232D" w:rsidRDefault="0084232D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5FF37AD9" w14:textId="77777777" w:rsidR="0084232D" w:rsidRDefault="0084232D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1ABCC820" w14:textId="77777777"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 xml:space="preserve">Predpokladaný </w:t>
      </w:r>
      <w:r w:rsidRPr="005C0579">
        <w:rPr>
          <w:rFonts w:ascii="Times New Roman" w:hAnsi="Times New Roman" w:cs="Times New Roman"/>
          <w:b/>
          <w:bCs/>
        </w:rPr>
        <w:t xml:space="preserve">termín </w:t>
      </w:r>
      <w:r w:rsidR="00256121" w:rsidRPr="005C0579">
        <w:rPr>
          <w:rFonts w:ascii="Times New Roman" w:hAnsi="Times New Roman" w:cs="Times New Roman"/>
          <w:b/>
          <w:bCs/>
        </w:rPr>
        <w:t>do</w:t>
      </w:r>
      <w:r w:rsidRPr="005C0579">
        <w:rPr>
          <w:rFonts w:ascii="Times New Roman" w:hAnsi="Times New Roman" w:cs="Times New Roman"/>
          <w:b/>
          <w:bCs/>
        </w:rPr>
        <w:t>končenia</w:t>
      </w:r>
      <w:r w:rsidRPr="0084232D">
        <w:rPr>
          <w:rFonts w:ascii="Times New Roman" w:hAnsi="Times New Roman" w:cs="Times New Roman"/>
        </w:rPr>
        <w:t xml:space="preserve"> stavby : ....................................................................</w:t>
      </w:r>
      <w:r w:rsidR="008B5EB7" w:rsidRPr="0084232D">
        <w:rPr>
          <w:rFonts w:ascii="Times New Roman" w:hAnsi="Times New Roman" w:cs="Times New Roman"/>
        </w:rPr>
        <w:t>......................</w:t>
      </w:r>
      <w:r w:rsidR="00195396">
        <w:rPr>
          <w:rFonts w:ascii="Times New Roman" w:hAnsi="Times New Roman" w:cs="Times New Roman"/>
        </w:rPr>
        <w:t>...............</w:t>
      </w:r>
    </w:p>
    <w:p w14:paraId="57563FAD" w14:textId="77777777" w:rsidR="00A96C75" w:rsidRPr="0084232D" w:rsidRDefault="00A96C75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22D5B7B3" w14:textId="77777777" w:rsidR="00256121" w:rsidRPr="0084232D" w:rsidRDefault="00256121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 xml:space="preserve">Termín úplného </w:t>
      </w:r>
      <w:r w:rsidRPr="004547B3">
        <w:rPr>
          <w:rFonts w:ascii="Times New Roman" w:hAnsi="Times New Roman" w:cs="Times New Roman"/>
          <w:b/>
          <w:bCs/>
        </w:rPr>
        <w:t>vypratania staveniska a dokončenia</w:t>
      </w:r>
      <w:r w:rsidRPr="0084232D">
        <w:rPr>
          <w:rFonts w:ascii="Times New Roman" w:hAnsi="Times New Roman" w:cs="Times New Roman"/>
        </w:rPr>
        <w:t xml:space="preserve"> úprav okolia stavby:..........................................</w:t>
      </w:r>
      <w:r w:rsidR="00195396">
        <w:rPr>
          <w:rFonts w:ascii="Times New Roman" w:hAnsi="Times New Roman" w:cs="Times New Roman"/>
        </w:rPr>
        <w:t>.............</w:t>
      </w:r>
    </w:p>
    <w:p w14:paraId="7BF51E6C" w14:textId="77777777"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059D119F" w14:textId="77777777" w:rsidR="00CA3F12" w:rsidRPr="0084232D" w:rsidRDefault="00A96C75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 xml:space="preserve">Rozpočtový </w:t>
      </w:r>
      <w:r w:rsidRPr="004547B3">
        <w:rPr>
          <w:rFonts w:ascii="Times New Roman" w:hAnsi="Times New Roman" w:cs="Times New Roman"/>
          <w:b/>
          <w:bCs/>
        </w:rPr>
        <w:t>náklad</w:t>
      </w:r>
      <w:r w:rsidRPr="0084232D">
        <w:rPr>
          <w:rFonts w:ascii="Times New Roman" w:hAnsi="Times New Roman" w:cs="Times New Roman"/>
        </w:rPr>
        <w:t xml:space="preserve"> stavby: ...................................................................................................................</w:t>
      </w:r>
      <w:r w:rsidR="00195396">
        <w:rPr>
          <w:rFonts w:ascii="Times New Roman" w:hAnsi="Times New Roman" w:cs="Times New Roman"/>
        </w:rPr>
        <w:t>................</w:t>
      </w:r>
    </w:p>
    <w:p w14:paraId="75B9A1F4" w14:textId="77777777"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6D86F963" w14:textId="77777777" w:rsidR="00771715" w:rsidRPr="0084232D" w:rsidRDefault="00771715" w:rsidP="007D5F54">
      <w:pPr>
        <w:pStyle w:val="Bezriadkovania"/>
        <w:jc w:val="both"/>
        <w:rPr>
          <w:rFonts w:ascii="Times New Roman" w:hAnsi="Times New Roman" w:cs="Times New Roman"/>
        </w:rPr>
      </w:pPr>
      <w:r w:rsidRPr="004547B3">
        <w:rPr>
          <w:rFonts w:ascii="Times New Roman" w:hAnsi="Times New Roman" w:cs="Times New Roman"/>
          <w:b/>
          <w:bCs/>
        </w:rPr>
        <w:t>Zhotoviteľ</w:t>
      </w:r>
      <w:r w:rsidRPr="0084232D">
        <w:rPr>
          <w:rFonts w:ascii="Times New Roman" w:hAnsi="Times New Roman" w:cs="Times New Roman"/>
        </w:rPr>
        <w:t xml:space="preserve"> stavby: ..................................................................................................................................</w:t>
      </w:r>
      <w:r w:rsidR="00195396">
        <w:rPr>
          <w:rFonts w:ascii="Times New Roman" w:hAnsi="Times New Roman" w:cs="Times New Roman"/>
        </w:rPr>
        <w:t>...............</w:t>
      </w:r>
    </w:p>
    <w:p w14:paraId="6E1A2C98" w14:textId="77777777" w:rsidR="00256121" w:rsidRPr="0084232D" w:rsidRDefault="00256121" w:rsidP="00256121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="00195396">
        <w:rPr>
          <w:rFonts w:ascii="Times New Roman" w:hAnsi="Times New Roman" w:cs="Times New Roman"/>
        </w:rPr>
        <w:t>....................</w:t>
      </w:r>
    </w:p>
    <w:p w14:paraId="7D2DB721" w14:textId="77777777" w:rsidR="008B5EB7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  <w:r w:rsidRPr="004547B3">
        <w:rPr>
          <w:rFonts w:ascii="Times New Roman" w:hAnsi="Times New Roman" w:cs="Times New Roman"/>
          <w:b/>
          <w:bCs/>
        </w:rPr>
        <w:lastRenderedPageBreak/>
        <w:t>Súpis uskutočnených zmien</w:t>
      </w:r>
      <w:r w:rsidRPr="0084232D">
        <w:rPr>
          <w:rFonts w:ascii="Times New Roman" w:hAnsi="Times New Roman" w:cs="Times New Roman"/>
        </w:rPr>
        <w:t xml:space="preserve"> stavby od </w:t>
      </w:r>
      <w:r w:rsidR="00E30CCD">
        <w:rPr>
          <w:rFonts w:ascii="Times New Roman" w:hAnsi="Times New Roman" w:cs="Times New Roman"/>
        </w:rPr>
        <w:t xml:space="preserve">územného rozhodnutia a </w:t>
      </w:r>
      <w:r w:rsidRPr="0084232D">
        <w:rPr>
          <w:rFonts w:ascii="Times New Roman" w:hAnsi="Times New Roman" w:cs="Times New Roman"/>
        </w:rPr>
        <w:t xml:space="preserve">stavebného povolenia a overenej projektovej dokumentácie / prípadne správa o závažných skutočnostiach, ku ktorým došlo počas stavby / </w:t>
      </w:r>
    </w:p>
    <w:p w14:paraId="5DD76D30" w14:textId="77777777" w:rsidR="00A96C75" w:rsidRPr="0084232D" w:rsidRDefault="00A96C75" w:rsidP="008B5EB7">
      <w:pPr>
        <w:pStyle w:val="Bezriadkovania"/>
        <w:jc w:val="both"/>
        <w:rPr>
          <w:rFonts w:ascii="Times New Roman" w:hAnsi="Times New Roman" w:cs="Times New Roman"/>
        </w:rPr>
      </w:pPr>
    </w:p>
    <w:p w14:paraId="2C84C28D" w14:textId="77777777" w:rsidR="008B5EB7" w:rsidRPr="0084232D" w:rsidRDefault="008B5EB7" w:rsidP="008B5EB7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="00195396">
        <w:rPr>
          <w:rFonts w:ascii="Times New Roman" w:hAnsi="Times New Roman" w:cs="Times New Roman"/>
        </w:rPr>
        <w:t>....................</w:t>
      </w:r>
    </w:p>
    <w:p w14:paraId="7C285537" w14:textId="77777777" w:rsidR="00E30CCD" w:rsidRPr="0084232D" w:rsidRDefault="00E30CCD" w:rsidP="00E30CCD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</w:t>
      </w:r>
    </w:p>
    <w:p w14:paraId="325A0F73" w14:textId="77777777" w:rsidR="00E30CCD" w:rsidRPr="0084232D" w:rsidRDefault="00E30CCD" w:rsidP="00E30CCD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</w:t>
      </w:r>
    </w:p>
    <w:p w14:paraId="440F7AFB" w14:textId="77777777" w:rsidR="00E30CCD" w:rsidRPr="0084232D" w:rsidRDefault="00E30CCD" w:rsidP="00E30CCD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</w:t>
      </w:r>
    </w:p>
    <w:p w14:paraId="20EDBE9C" w14:textId="77777777" w:rsidR="00E30CCD" w:rsidRPr="0084232D" w:rsidRDefault="00E30CCD" w:rsidP="00E30CCD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</w:t>
      </w:r>
    </w:p>
    <w:p w14:paraId="5BB62ED4" w14:textId="77777777" w:rsidR="00E30CCD" w:rsidRPr="0084232D" w:rsidRDefault="00E30CCD" w:rsidP="00E30CCD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</w:t>
      </w:r>
    </w:p>
    <w:p w14:paraId="772F51C8" w14:textId="77777777"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6D614C88" w14:textId="77777777" w:rsidR="007D5F54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48C1E661" w14:textId="77777777" w:rsidR="00E30CCD" w:rsidRPr="0084232D" w:rsidRDefault="00E30CCD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51B00382" w14:textId="77777777" w:rsidR="007D5F54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68837E1F" w14:textId="77777777" w:rsidR="00ED210C" w:rsidRDefault="00ED210C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178A5AAF" w14:textId="77777777" w:rsidR="00E30CCD" w:rsidRPr="0084232D" w:rsidRDefault="00E30CCD" w:rsidP="007D5F54">
      <w:pPr>
        <w:pStyle w:val="Bezriadkovania"/>
        <w:jc w:val="both"/>
        <w:rPr>
          <w:rFonts w:ascii="Times New Roman" w:hAnsi="Times New Roman" w:cs="Times New Roman"/>
        </w:rPr>
      </w:pPr>
    </w:p>
    <w:p w14:paraId="31C5A2DF" w14:textId="77777777"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  <w:t>.............................................................</w:t>
      </w:r>
    </w:p>
    <w:p w14:paraId="060620CE" w14:textId="77777777"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</w:r>
      <w:r w:rsidRPr="0084232D">
        <w:rPr>
          <w:rFonts w:ascii="Times New Roman" w:hAnsi="Times New Roman" w:cs="Times New Roman"/>
        </w:rPr>
        <w:tab/>
        <w:t>podpis navrhovateľ</w:t>
      </w:r>
      <w:r w:rsidR="00E30CCD">
        <w:rPr>
          <w:rFonts w:ascii="Times New Roman" w:hAnsi="Times New Roman" w:cs="Times New Roman"/>
        </w:rPr>
        <w:t>a</w:t>
      </w:r>
    </w:p>
    <w:p w14:paraId="34251F81" w14:textId="77777777" w:rsidR="0084232D" w:rsidRDefault="0084232D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367933" w14:textId="77777777" w:rsidR="0084232D" w:rsidRDefault="0084232D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7D44B21" w14:textId="77777777" w:rsidR="00E30CCD" w:rsidRDefault="00E30CCD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531444" w14:textId="77777777" w:rsidR="00ED210C" w:rsidRDefault="00ED210C" w:rsidP="00ED210C">
      <w:pPr>
        <w:pStyle w:val="Bezriadkovania"/>
        <w:jc w:val="both"/>
        <w:rPr>
          <w:rFonts w:ascii="Times New Roman" w:hAnsi="Times New Roman"/>
          <w:sz w:val="18"/>
          <w:szCs w:val="18"/>
          <w:lang w:val="cs-CZ"/>
        </w:rPr>
      </w:pPr>
      <w:r>
        <w:rPr>
          <w:rFonts w:ascii="Times New Roman" w:hAnsi="Times New Roman"/>
          <w:sz w:val="18"/>
          <w:szCs w:val="18"/>
        </w:rPr>
        <w:t xml:space="preserve">      Mesto Ilava spracúva poskytnuté osobné údaje ako prevádzkovateľ v súlade s Nariadením Európskeho parlamentu a Rady č. 2016/679  o ochrane fyzických osôb pri spracúvaní osobných údajov a o voľnom pohybe takýchto údajov a zákonom č.18/2018 Z. z. o ochrane osobných údajov, na základe zákonného právneho základu, ktorým je zákon č. 50/1976 Zb. o územnom plánovaní a stavebnom poriadku (stavebný zákon) v znení neskorších predpisov,</w:t>
      </w:r>
      <w:r>
        <w:rPr>
          <w:rFonts w:ascii="Times New Roman" w:hAnsi="Times New Roman"/>
          <w:sz w:val="18"/>
          <w:szCs w:val="18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>
        <w:rPr>
          <w:rFonts w:ascii="Times New Roman" w:hAnsi="Times New Roman"/>
          <w:sz w:val="18"/>
          <w:szCs w:val="18"/>
        </w:rPr>
        <w:t xml:space="preserve">Údaje budú uchovávané po dobu stanovenú registratúrnym poriadkom v zmysle platnej legislatívy a po uplynutí príslušných lehôt budú zlikvidované. </w:t>
      </w:r>
      <w:r>
        <w:rPr>
          <w:rFonts w:ascii="Times New Roman" w:hAnsi="Times New Roman"/>
          <w:sz w:val="18"/>
          <w:szCs w:val="18"/>
          <w:lang w:eastAsia="cs-CZ"/>
        </w:rPr>
        <w:t xml:space="preserve">Dotknutá osoba môže od prevádzkovateľa požadovať prístup k jej osobným údajom, má právo na ich opravu, </w:t>
      </w:r>
      <w:r>
        <w:rPr>
          <w:rFonts w:ascii="Times New Roman" w:hAnsi="Times New Roman"/>
          <w:sz w:val="18"/>
          <w:szCs w:val="18"/>
        </w:rPr>
        <w:t>právo namietať proti spracúvaniu, ak spracúvanie osobných údajov je nezákonné na základe rozhodnutia úradu na ochranu osobných údajov alebo iného orgánu príslušného na rozhodnutie o nezákonnom spracúvaní</w:t>
      </w:r>
      <w:r>
        <w:rPr>
          <w:rFonts w:ascii="Times New Roman" w:hAnsi="Times New Roman"/>
          <w:sz w:val="18"/>
          <w:szCs w:val="18"/>
          <w:lang w:eastAsia="cs-CZ"/>
        </w:rPr>
        <w:t xml:space="preserve"> ako aj právo podať sťažnosť dozornému orgánu.</w:t>
      </w:r>
      <w:r>
        <w:rPr>
          <w:rFonts w:ascii="Times New Roman" w:hAnsi="Times New Roman"/>
          <w:color w:val="40404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Predmetné práva si dotknutá osoba môže uplatniť  písomne doručením žiadosti na adresu: Mesto Ilava, Mierové námestie 16/31, 019 01 Ilava, osobne do podateľne  alebo elektronicky na email:  </w:t>
      </w:r>
      <w:hyperlink r:id="rId4" w:history="1">
        <w:r>
          <w:rPr>
            <w:rStyle w:val="Hypertextovprepojenie"/>
            <w:rFonts w:ascii="Times New Roman" w:hAnsi="Times New Roman"/>
            <w:sz w:val="18"/>
            <w:szCs w:val="18"/>
            <w:shd w:val="clear" w:color="auto" w:fill="FFFFFF"/>
          </w:rPr>
          <w:t>zodpovedna.osoba@ilava.sk</w:t>
        </w:r>
      </w:hyperlink>
      <w:r>
        <w:rPr>
          <w:rFonts w:ascii="Times New Roman" w:hAnsi="Times New Roman"/>
          <w:sz w:val="18"/>
          <w:szCs w:val="18"/>
        </w:rPr>
        <w:t xml:space="preserve"> </w:t>
      </w:r>
    </w:p>
    <w:p w14:paraId="1C3D6865" w14:textId="77777777" w:rsidR="00E30CCD" w:rsidRDefault="00E30CCD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DAAF8C" w14:textId="77777777" w:rsidR="00ED210C" w:rsidRDefault="00ED210C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8D8B4A" w14:textId="77777777" w:rsidR="00ED210C" w:rsidRDefault="00ED210C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25726A" w14:textId="77777777" w:rsidR="00ED210C" w:rsidRDefault="00ED210C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A35939" w14:textId="77777777" w:rsidR="007D5F54" w:rsidRPr="0084232D" w:rsidRDefault="007D5F54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232D">
        <w:rPr>
          <w:rFonts w:ascii="Times New Roman" w:hAnsi="Times New Roman" w:cs="Times New Roman"/>
          <w:b/>
          <w:sz w:val="20"/>
          <w:szCs w:val="20"/>
        </w:rPr>
        <w:t>Prílohy:</w:t>
      </w:r>
    </w:p>
    <w:p w14:paraId="23A2BE58" w14:textId="77777777" w:rsidR="00A83F53" w:rsidRPr="0084232D" w:rsidRDefault="00A83F53" w:rsidP="00A83F53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1. Stavebné povolenie</w:t>
      </w:r>
    </w:p>
    <w:p w14:paraId="356CF941" w14:textId="77777777" w:rsidR="00A83F53" w:rsidRPr="0084232D" w:rsidRDefault="00A83F53" w:rsidP="00A83F53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2. Projektová dokumentácia overená v stavebnom konaní</w:t>
      </w:r>
    </w:p>
    <w:p w14:paraId="30A310CD" w14:textId="77777777" w:rsidR="00A83F53" w:rsidRPr="0084232D" w:rsidRDefault="00A83F53" w:rsidP="00A83F53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3. Revízna správa / elektro (prípojka,</w:t>
      </w:r>
      <w:r w:rsidR="00374295" w:rsidRPr="0084232D">
        <w:rPr>
          <w:rFonts w:ascii="Times New Roman" w:hAnsi="Times New Roman" w:cs="Times New Roman"/>
          <w:sz w:val="20"/>
          <w:szCs w:val="20"/>
        </w:rPr>
        <w:t xml:space="preserve"> </w:t>
      </w:r>
      <w:r w:rsidRPr="0084232D">
        <w:rPr>
          <w:rFonts w:ascii="Times New Roman" w:hAnsi="Times New Roman" w:cs="Times New Roman"/>
          <w:sz w:val="20"/>
          <w:szCs w:val="20"/>
        </w:rPr>
        <w:t>vnútorné rozvody, bleskozvod), plyn /</w:t>
      </w:r>
    </w:p>
    <w:p w14:paraId="7AC8484F" w14:textId="77777777" w:rsidR="00A83F53" w:rsidRPr="0084232D" w:rsidRDefault="00A83F53" w:rsidP="00A83F53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4. Osvedčenie o stave komínov</w:t>
      </w:r>
    </w:p>
    <w:p w14:paraId="708AF59C" w14:textId="77777777" w:rsidR="00A83F53" w:rsidRPr="0084232D" w:rsidRDefault="00A83F53" w:rsidP="00A83F53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 xml:space="preserve">5. Potvrdenie </w:t>
      </w:r>
      <w:r w:rsidR="00A96C75" w:rsidRPr="0084232D">
        <w:rPr>
          <w:rFonts w:ascii="Times New Roman" w:hAnsi="Times New Roman" w:cs="Times New Roman"/>
          <w:sz w:val="20"/>
          <w:szCs w:val="20"/>
        </w:rPr>
        <w:t>stavebného</w:t>
      </w:r>
      <w:r w:rsidRPr="0084232D">
        <w:rPr>
          <w:rFonts w:ascii="Times New Roman" w:hAnsi="Times New Roman" w:cs="Times New Roman"/>
          <w:sz w:val="20"/>
          <w:szCs w:val="20"/>
        </w:rPr>
        <w:t xml:space="preserve"> dozor</w:t>
      </w:r>
      <w:r w:rsidR="00374295" w:rsidRPr="0084232D">
        <w:rPr>
          <w:rFonts w:ascii="Times New Roman" w:hAnsi="Times New Roman" w:cs="Times New Roman"/>
          <w:sz w:val="20"/>
          <w:szCs w:val="20"/>
        </w:rPr>
        <w:t>u</w:t>
      </w:r>
      <w:r w:rsidRPr="0084232D">
        <w:rPr>
          <w:rFonts w:ascii="Times New Roman" w:hAnsi="Times New Roman" w:cs="Times New Roman"/>
          <w:sz w:val="20"/>
          <w:szCs w:val="20"/>
        </w:rPr>
        <w:t xml:space="preserve"> o nepriepustnosti žumpy</w:t>
      </w:r>
      <w:r w:rsidR="00374295" w:rsidRPr="0084232D">
        <w:rPr>
          <w:rFonts w:ascii="Times New Roman" w:hAnsi="Times New Roman" w:cs="Times New Roman"/>
          <w:sz w:val="20"/>
          <w:szCs w:val="20"/>
        </w:rPr>
        <w:t xml:space="preserve"> </w:t>
      </w:r>
      <w:r w:rsidRPr="0084232D">
        <w:rPr>
          <w:rFonts w:ascii="Times New Roman" w:hAnsi="Times New Roman" w:cs="Times New Roman"/>
          <w:sz w:val="20"/>
          <w:szCs w:val="20"/>
        </w:rPr>
        <w:t>+</w:t>
      </w:r>
      <w:r w:rsidR="00374295" w:rsidRPr="0084232D">
        <w:rPr>
          <w:rFonts w:ascii="Times New Roman" w:hAnsi="Times New Roman" w:cs="Times New Roman"/>
          <w:sz w:val="20"/>
          <w:szCs w:val="20"/>
        </w:rPr>
        <w:t xml:space="preserve"> </w:t>
      </w:r>
      <w:r w:rsidRPr="0084232D">
        <w:rPr>
          <w:rFonts w:ascii="Times New Roman" w:hAnsi="Times New Roman" w:cs="Times New Roman"/>
          <w:sz w:val="20"/>
          <w:szCs w:val="20"/>
        </w:rPr>
        <w:t>skúška vodotesnosti žumpa /príp. stanovisko PVS, a.s. Pov. Bystrica  k napojeniu vody a kanalizácie/,</w:t>
      </w:r>
    </w:p>
    <w:p w14:paraId="1DFD45B4" w14:textId="77777777" w:rsidR="00A83F53" w:rsidRPr="0084232D" w:rsidRDefault="00A83F53" w:rsidP="00A83F53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6. Kolaudačné rozhodnutie vodnej stavby „ Studňa“</w:t>
      </w:r>
    </w:p>
    <w:p w14:paraId="1867D0C0" w14:textId="77777777" w:rsidR="00A83F53" w:rsidRPr="0084232D" w:rsidRDefault="00A83F53" w:rsidP="00A83F53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7. Energetický certifikát stavby</w:t>
      </w:r>
    </w:p>
    <w:p w14:paraId="61C01EBA" w14:textId="77777777" w:rsidR="00A83F53" w:rsidRPr="0084232D" w:rsidRDefault="00A83F53" w:rsidP="00A83F53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8. Geometrický plán skutkového stavu stavby</w:t>
      </w:r>
    </w:p>
    <w:p w14:paraId="2267C2A1" w14:textId="77777777" w:rsidR="00A96C75" w:rsidRPr="0084232D" w:rsidRDefault="00A96C75" w:rsidP="00A96C75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9. Písomné osvedčenie požiarnej konštrukcie (vyhl. 94/2004Z.z. v znení vyhl. 307/2007 Z.z. a vyhl. 225/2012 Z.z.) potvrdené dodávateľom stavby, resp. stavebným dozorom stavby pri svojpomocnej výstavbe</w:t>
      </w:r>
    </w:p>
    <w:p w14:paraId="01A2540A" w14:textId="751A20DA" w:rsidR="006B0D09" w:rsidRPr="0084232D" w:rsidRDefault="006B0D09" w:rsidP="00A96C75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 xml:space="preserve">10. Vyjadrenie podľa § 99 zákona č. 79/2015 Z. z. o odpadoch od OÚ </w:t>
      </w:r>
      <w:r w:rsidR="00E97151">
        <w:rPr>
          <w:rFonts w:ascii="Times New Roman" w:hAnsi="Times New Roman" w:cs="Times New Roman"/>
          <w:sz w:val="20"/>
          <w:szCs w:val="20"/>
        </w:rPr>
        <w:t>Ilava</w:t>
      </w:r>
      <w:r w:rsidRPr="0084232D">
        <w:rPr>
          <w:rFonts w:ascii="Times New Roman" w:hAnsi="Times New Roman" w:cs="Times New Roman"/>
          <w:sz w:val="20"/>
          <w:szCs w:val="20"/>
        </w:rPr>
        <w:t>, odbor starostlivosti o ŽP – štátna správa odpadového hospodárstva (doklady preukazujúce spôsob zhodnotenia, resp. zneškodnenia odpadov)</w:t>
      </w:r>
    </w:p>
    <w:p w14:paraId="4B7EA3ED" w14:textId="77777777" w:rsidR="006B0D09" w:rsidRPr="0084232D" w:rsidRDefault="006B0D09" w:rsidP="006B0D09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11. Súhlas na užívanie malého zdroja znečisťovania</w:t>
      </w:r>
      <w:r w:rsidRPr="008423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4232D">
        <w:rPr>
          <w:rFonts w:ascii="Times New Roman" w:hAnsi="Times New Roman" w:cs="Times New Roman"/>
          <w:sz w:val="20"/>
          <w:szCs w:val="20"/>
        </w:rPr>
        <w:t>podľa § 17 ods. 1 písm. a) zákona o ovzduší na jeho uvedenie do užívania</w:t>
      </w:r>
    </w:p>
    <w:p w14:paraId="54639FF4" w14:textId="77777777" w:rsidR="00A83F53" w:rsidRPr="0084232D" w:rsidRDefault="00257B36" w:rsidP="00A83F53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11. Stanovisko stavebného dozoru k realizovanej stavbe</w:t>
      </w:r>
    </w:p>
    <w:p w14:paraId="0CFC2551" w14:textId="77777777" w:rsidR="00257B36" w:rsidRPr="0084232D" w:rsidRDefault="00257B36" w:rsidP="00257B36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12. Doklad o zaplatení správneho poplatku: ................</w:t>
      </w:r>
      <w:r w:rsidR="003C1F0A">
        <w:rPr>
          <w:rFonts w:ascii="Times New Roman" w:hAnsi="Times New Roman" w:cs="Times New Roman"/>
          <w:sz w:val="20"/>
          <w:szCs w:val="20"/>
        </w:rPr>
        <w:t>.</w:t>
      </w:r>
      <w:r w:rsidRPr="0084232D">
        <w:rPr>
          <w:rFonts w:ascii="Times New Roman" w:hAnsi="Times New Roman" w:cs="Times New Roman"/>
          <w:sz w:val="20"/>
          <w:szCs w:val="20"/>
        </w:rPr>
        <w:t>...€</w:t>
      </w:r>
    </w:p>
    <w:p w14:paraId="40304774" w14:textId="77777777" w:rsidR="006B0D09" w:rsidRDefault="006B0D09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731FB5E" w14:textId="77777777" w:rsidR="00E30CCD" w:rsidRDefault="00E30CCD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38510E6" w14:textId="77777777" w:rsidR="00E30CCD" w:rsidRDefault="00E30CCD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2E639E5" w14:textId="77777777" w:rsidR="00ED210C" w:rsidRDefault="00ED210C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47E739" w14:textId="77777777" w:rsidR="00ED210C" w:rsidRDefault="00ED210C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27E582A" w14:textId="77777777" w:rsidR="00ED210C" w:rsidRDefault="00ED210C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40910A9" w14:textId="77777777" w:rsidR="00ED210C" w:rsidRDefault="00ED210C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D0EF39" w14:textId="77777777" w:rsidR="00616FD8" w:rsidRPr="0084232D" w:rsidRDefault="00616FD8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232D">
        <w:rPr>
          <w:rFonts w:ascii="Times New Roman" w:hAnsi="Times New Roman" w:cs="Times New Roman"/>
          <w:b/>
          <w:sz w:val="20"/>
          <w:szCs w:val="20"/>
        </w:rPr>
        <w:lastRenderedPageBreak/>
        <w:t>Návrh na vydanie kolaudačného rozhodnutia ( k § 79 a 80 stavebného zákona):</w:t>
      </w:r>
    </w:p>
    <w:p w14:paraId="7C7630A6" w14:textId="77777777" w:rsidR="00442816" w:rsidRPr="0084232D" w:rsidRDefault="00616FD8" w:rsidP="00442816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4232D">
        <w:rPr>
          <w:rFonts w:ascii="Times New Roman" w:hAnsi="Times New Roman" w:cs="Times New Roman"/>
          <w:b/>
          <w:sz w:val="20"/>
          <w:szCs w:val="20"/>
          <w:u w:val="single"/>
        </w:rPr>
        <w:t xml:space="preserve">§ 17 </w:t>
      </w:r>
      <w:r w:rsidR="00442816" w:rsidRPr="0084232D">
        <w:rPr>
          <w:rFonts w:ascii="Times New Roman" w:hAnsi="Times New Roman" w:cs="Times New Roman"/>
          <w:b/>
          <w:sz w:val="20"/>
          <w:szCs w:val="20"/>
          <w:u w:val="single"/>
        </w:rPr>
        <w:t>vyhl.</w:t>
      </w:r>
      <w:r w:rsidR="0019539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42816" w:rsidRPr="0084232D">
        <w:rPr>
          <w:rFonts w:ascii="Times New Roman" w:hAnsi="Times New Roman" w:cs="Times New Roman"/>
          <w:b/>
          <w:sz w:val="20"/>
          <w:szCs w:val="20"/>
          <w:u w:val="single"/>
        </w:rPr>
        <w:t>č. 453/2000 Z.</w:t>
      </w:r>
      <w:r w:rsidR="0019539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42816" w:rsidRPr="0084232D">
        <w:rPr>
          <w:rFonts w:ascii="Times New Roman" w:hAnsi="Times New Roman" w:cs="Times New Roman"/>
          <w:b/>
          <w:sz w:val="20"/>
          <w:szCs w:val="20"/>
          <w:u w:val="single"/>
        </w:rPr>
        <w:t>z.</w:t>
      </w:r>
    </w:p>
    <w:p w14:paraId="5D35536E" w14:textId="77777777" w:rsidR="00616FD8" w:rsidRPr="0084232D" w:rsidRDefault="00616FD8" w:rsidP="007D5F54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</w:p>
    <w:p w14:paraId="61CE7801" w14:textId="77777777" w:rsidR="00442816" w:rsidRPr="0084232D" w:rsidRDefault="00442816" w:rsidP="007D5F54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232D">
        <w:rPr>
          <w:rFonts w:ascii="Times New Roman" w:hAnsi="Times New Roman" w:cs="Times New Roman"/>
          <w:b/>
          <w:sz w:val="20"/>
          <w:szCs w:val="20"/>
        </w:rPr>
        <w:t>§</w:t>
      </w:r>
      <w:r w:rsidR="0020594E" w:rsidRPr="008423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4232D">
        <w:rPr>
          <w:rFonts w:ascii="Times New Roman" w:hAnsi="Times New Roman" w:cs="Times New Roman"/>
          <w:b/>
          <w:sz w:val="20"/>
          <w:szCs w:val="20"/>
        </w:rPr>
        <w:t>17 ods.2: K návrhu na vydanie kolaudačného rozhodnutia sa podľa potreby pripojí:</w:t>
      </w:r>
    </w:p>
    <w:p w14:paraId="48DE9E6C" w14:textId="77777777" w:rsidR="00442816" w:rsidRPr="0084232D" w:rsidRDefault="00442816" w:rsidP="007D5F54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a)</w:t>
      </w:r>
      <w:r w:rsidR="007A6471" w:rsidRPr="0084232D">
        <w:rPr>
          <w:rFonts w:ascii="Times New Roman" w:hAnsi="Times New Roman" w:cs="Times New Roman"/>
          <w:sz w:val="20"/>
          <w:szCs w:val="20"/>
        </w:rPr>
        <w:t xml:space="preserve"> </w:t>
      </w:r>
      <w:r w:rsidRPr="0084232D">
        <w:rPr>
          <w:rFonts w:ascii="Times New Roman" w:hAnsi="Times New Roman" w:cs="Times New Roman"/>
          <w:sz w:val="20"/>
          <w:szCs w:val="20"/>
        </w:rPr>
        <w:t>opis a odôvodnenie vykonaných odchýlok od územného rozhodnutia a stavebného povolenia,</w:t>
      </w:r>
    </w:p>
    <w:p w14:paraId="1F7069D5" w14:textId="77777777" w:rsidR="00442816" w:rsidRPr="0084232D" w:rsidRDefault="00442816" w:rsidP="007D5F54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 xml:space="preserve">b) ak ide o stavbu, na ktorej geodetické činnosti </w:t>
      </w:r>
      <w:r w:rsidR="007A6471" w:rsidRPr="0084232D">
        <w:rPr>
          <w:rFonts w:ascii="Times New Roman" w:hAnsi="Times New Roman" w:cs="Times New Roman"/>
          <w:sz w:val="20"/>
          <w:szCs w:val="20"/>
        </w:rPr>
        <w:t>zabezpečujú oprávnení geodeti a kartografi, doklad o zabezpečení spracovania výsledného operátu merania a zobrazenia predmetov skutočného vyhotovenia stavby, pri podzemných sieťach technického vybavenia ešte pred zakrytím,</w:t>
      </w:r>
    </w:p>
    <w:p w14:paraId="3698C6A1" w14:textId="77777777" w:rsidR="007A6471" w:rsidRPr="0084232D" w:rsidRDefault="007A6471" w:rsidP="007D5F54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c) geometrický plán podľa predpisov o katastri nehnuteľností; tento doklad nedoplní, ak nedošlo k zmene vonkajšieho pôdorysného  ohraničenia stavby,</w:t>
      </w:r>
    </w:p>
    <w:p w14:paraId="1E08D573" w14:textId="77777777" w:rsidR="007A6471" w:rsidRPr="0084232D" w:rsidRDefault="007A6471" w:rsidP="007D5F54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d) ak ide o stavbu, v ktorej bolo alebo má byť zabudované jadrové zariadenie, súhlas úradu jadrového dozoru udelený na základe posúdenia bezpečnostnej dokumentácie,</w:t>
      </w:r>
    </w:p>
    <w:p w14:paraId="53F150C7" w14:textId="77777777" w:rsidR="007A6471" w:rsidRPr="0084232D" w:rsidRDefault="007A6471" w:rsidP="007D5F54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e) rozhodnutia, stanoviská, vyjadrenia, súhlasy, posúdenia alebo iné opatrenia dotknutých org</w:t>
      </w:r>
      <w:r w:rsidR="00B13B7A" w:rsidRPr="0084232D">
        <w:rPr>
          <w:rFonts w:ascii="Times New Roman" w:hAnsi="Times New Roman" w:cs="Times New Roman"/>
          <w:sz w:val="20"/>
          <w:szCs w:val="20"/>
        </w:rPr>
        <w:t>.</w:t>
      </w:r>
      <w:r w:rsidRPr="0084232D">
        <w:rPr>
          <w:rFonts w:ascii="Times New Roman" w:hAnsi="Times New Roman" w:cs="Times New Roman"/>
          <w:sz w:val="20"/>
          <w:szCs w:val="20"/>
        </w:rPr>
        <w:t xml:space="preserve"> štát</w:t>
      </w:r>
      <w:r w:rsidR="00B13B7A" w:rsidRPr="0084232D">
        <w:rPr>
          <w:rFonts w:ascii="Times New Roman" w:hAnsi="Times New Roman" w:cs="Times New Roman"/>
          <w:sz w:val="20"/>
          <w:szCs w:val="20"/>
        </w:rPr>
        <w:t xml:space="preserve">. </w:t>
      </w:r>
      <w:r w:rsidRPr="0084232D">
        <w:rPr>
          <w:rFonts w:ascii="Times New Roman" w:hAnsi="Times New Roman" w:cs="Times New Roman"/>
          <w:sz w:val="20"/>
          <w:szCs w:val="20"/>
        </w:rPr>
        <w:t>správy,</w:t>
      </w:r>
    </w:p>
    <w:p w14:paraId="6BB4BE61" w14:textId="77777777" w:rsidR="007A6471" w:rsidRPr="0084232D" w:rsidRDefault="007A6471" w:rsidP="007D5F54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f) ďalšie doklady, ak si ich stavebný úrad vyžiadal, napr. doklad o splnení základných požiadaviek na stavby</w:t>
      </w:r>
      <w:r w:rsidR="0020594E" w:rsidRPr="0084232D">
        <w:rPr>
          <w:rFonts w:ascii="Times New Roman" w:hAnsi="Times New Roman" w:cs="Times New Roman"/>
          <w:sz w:val="20"/>
          <w:szCs w:val="20"/>
        </w:rPr>
        <w:t>.</w:t>
      </w:r>
    </w:p>
    <w:p w14:paraId="0FF87226" w14:textId="77777777" w:rsidR="00ED210C" w:rsidRDefault="00ED210C" w:rsidP="0020594E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93FC64A" w14:textId="77777777" w:rsidR="00EF05FE" w:rsidRDefault="0020594E" w:rsidP="0020594E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05FE">
        <w:rPr>
          <w:rFonts w:ascii="Times New Roman" w:hAnsi="Times New Roman" w:cs="Times New Roman"/>
          <w:b/>
          <w:sz w:val="20"/>
          <w:szCs w:val="20"/>
          <w:u w:val="single"/>
        </w:rPr>
        <w:t>§ 18 ods.</w:t>
      </w:r>
      <w:r w:rsidR="001E5EBD" w:rsidRPr="00EF05FE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EF05FE" w:rsidRPr="00EF05FE">
        <w:rPr>
          <w:rFonts w:ascii="Times New Roman" w:hAnsi="Times New Roman" w:cs="Times New Roman"/>
          <w:b/>
          <w:sz w:val="20"/>
          <w:szCs w:val="20"/>
          <w:u w:val="single"/>
        </w:rPr>
        <w:t xml:space="preserve"> vyhl</w:t>
      </w:r>
      <w:r w:rsidR="00EF05FE" w:rsidRPr="0084232D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EF05F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F05FE" w:rsidRPr="0084232D">
        <w:rPr>
          <w:rFonts w:ascii="Times New Roman" w:hAnsi="Times New Roman" w:cs="Times New Roman"/>
          <w:b/>
          <w:sz w:val="20"/>
          <w:szCs w:val="20"/>
          <w:u w:val="single"/>
        </w:rPr>
        <w:t>č. 453/2000 Z.</w:t>
      </w:r>
      <w:r w:rsidR="00EF05F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F05FE" w:rsidRPr="0084232D">
        <w:rPr>
          <w:rFonts w:ascii="Times New Roman" w:hAnsi="Times New Roman" w:cs="Times New Roman"/>
          <w:b/>
          <w:sz w:val="20"/>
          <w:szCs w:val="20"/>
          <w:u w:val="single"/>
        </w:rPr>
        <w:t>z.</w:t>
      </w:r>
      <w:r w:rsidRPr="0084232D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2EA6DE59" w14:textId="77777777" w:rsidR="0020594E" w:rsidRPr="0084232D" w:rsidRDefault="0020594E" w:rsidP="0020594E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232D">
        <w:rPr>
          <w:rFonts w:ascii="Times New Roman" w:hAnsi="Times New Roman" w:cs="Times New Roman"/>
          <w:b/>
          <w:sz w:val="20"/>
          <w:szCs w:val="20"/>
        </w:rPr>
        <w:t>Na ústne konanie spojené s miestnym zisťovaním sa predkladajú:</w:t>
      </w:r>
    </w:p>
    <w:p w14:paraId="52ACD186" w14:textId="77777777" w:rsidR="0020594E" w:rsidRPr="0084232D" w:rsidRDefault="0020594E" w:rsidP="0020594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a) doklady o vytýčení priestorovej polohy stavby,</w:t>
      </w:r>
    </w:p>
    <w:p w14:paraId="4AEEEFAD" w14:textId="77777777" w:rsidR="0020594E" w:rsidRPr="0084232D" w:rsidRDefault="0020594E" w:rsidP="0020594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b) doklady o výsledkoch predpísaných skúšok a meraní a o spôsobilosti prevádzkových zariadení na plynulú a bezpečnú prevádzku; ak bola vykonaná skúšobná prevádzka, jej vyhodnotenie alebo správa o výsledku komplexného vyskúšania,</w:t>
      </w:r>
    </w:p>
    <w:p w14:paraId="4B6D8C33" w14:textId="77777777" w:rsidR="0020594E" w:rsidRPr="0084232D" w:rsidRDefault="0020594E" w:rsidP="0020594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c) projektová dokumentácia overená  stavebným úradom v stavebnom konaní alebo pri povoľovaní zmeny stavby pred jej dokončením,</w:t>
      </w:r>
    </w:p>
    <w:p w14:paraId="44A85DE3" w14:textId="77777777" w:rsidR="0020594E" w:rsidRPr="0084232D" w:rsidRDefault="0020594E" w:rsidP="0020594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d) výkresy, v ktorých sú vyznačené zmeny</w:t>
      </w:r>
      <w:r w:rsidR="001E5EBD" w:rsidRPr="0084232D">
        <w:rPr>
          <w:rFonts w:ascii="Times New Roman" w:hAnsi="Times New Roman" w:cs="Times New Roman"/>
          <w:sz w:val="20"/>
          <w:szCs w:val="20"/>
        </w:rPr>
        <w:t>, ku ktorým došlo počas uskutočňovania stavby; tieto zmeny môžu byť na základe kolaudačného rozhodnutia vyznačené v PD overenej stavebným úradom v stavebnom konaní, ak konanie o nich stavebný úrad spojil s kolaudačným konaním,</w:t>
      </w:r>
    </w:p>
    <w:p w14:paraId="0A26B3BF" w14:textId="77777777" w:rsidR="001E5EBD" w:rsidRPr="0084232D" w:rsidRDefault="001E5EBD" w:rsidP="0020594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 xml:space="preserve">e) doklady o overení požadovaných vlastností výrobkov a ďalšie doklady určené v podmienkach </w:t>
      </w:r>
      <w:r w:rsidR="00722FC8" w:rsidRPr="0084232D">
        <w:rPr>
          <w:rFonts w:ascii="Times New Roman" w:hAnsi="Times New Roman" w:cs="Times New Roman"/>
          <w:sz w:val="20"/>
          <w:szCs w:val="20"/>
        </w:rPr>
        <w:t>stavebného povolenia</w:t>
      </w:r>
      <w:r w:rsidRPr="0084232D">
        <w:rPr>
          <w:rFonts w:ascii="Times New Roman" w:hAnsi="Times New Roman" w:cs="Times New Roman"/>
          <w:sz w:val="20"/>
          <w:szCs w:val="20"/>
        </w:rPr>
        <w:t>,</w:t>
      </w:r>
    </w:p>
    <w:p w14:paraId="09CA578B" w14:textId="77777777" w:rsidR="001E5EBD" w:rsidRPr="0084232D" w:rsidRDefault="001E5EBD" w:rsidP="0020594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f) podrobnejšia dokumentácia vypracovaná ešte pred začatím stavby, ak stavebný úrad jej vypracovanie určil v podmienkach stavebného povolenia,</w:t>
      </w:r>
    </w:p>
    <w:p w14:paraId="328D28F8" w14:textId="77777777" w:rsidR="001E5EBD" w:rsidRPr="0084232D" w:rsidRDefault="001E5EBD" w:rsidP="0020594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sz w:val="20"/>
          <w:szCs w:val="20"/>
        </w:rPr>
        <w:t>g) stavebný denník.</w:t>
      </w:r>
    </w:p>
    <w:p w14:paraId="6C6971C8" w14:textId="77777777" w:rsidR="001E5EBD" w:rsidRPr="0084232D" w:rsidRDefault="001E5EBD" w:rsidP="0020594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</w:p>
    <w:p w14:paraId="243EEEA2" w14:textId="77777777" w:rsidR="001E5EBD" w:rsidRPr="0084232D" w:rsidRDefault="001E5EBD" w:rsidP="0020594E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84232D">
        <w:rPr>
          <w:rFonts w:ascii="Times New Roman" w:hAnsi="Times New Roman" w:cs="Times New Roman"/>
          <w:b/>
          <w:sz w:val="20"/>
          <w:szCs w:val="20"/>
        </w:rPr>
        <w:t>§ 18 ods.2:</w:t>
      </w:r>
      <w:r w:rsidRPr="0084232D">
        <w:rPr>
          <w:rFonts w:ascii="Times New Roman" w:hAnsi="Times New Roman" w:cs="Times New Roman"/>
          <w:sz w:val="20"/>
          <w:szCs w:val="20"/>
        </w:rPr>
        <w:t xml:space="preserve"> pri jednoduchých a drobných stavbách môžu byť po dohode so stavebným úradom náležitosti návrhu na vydanie kolaudačného rozhodnutia vrátane jeho príloh primerane zjednodušené.</w:t>
      </w:r>
    </w:p>
    <w:p w14:paraId="1D5582C3" w14:textId="77777777" w:rsidR="006B0D09" w:rsidRPr="00E30CCD" w:rsidRDefault="006B0D09" w:rsidP="00A96C75">
      <w:pPr>
        <w:pStyle w:val="Bezriadkovania"/>
        <w:rPr>
          <w:rFonts w:ascii="Times New Roman" w:hAnsi="Times New Roman" w:cs="Times New Roman"/>
          <w:b/>
          <w:sz w:val="20"/>
          <w:szCs w:val="20"/>
        </w:rPr>
      </w:pPr>
    </w:p>
    <w:p w14:paraId="7486385F" w14:textId="77777777" w:rsidR="00A96C75" w:rsidRPr="00E30CCD" w:rsidRDefault="00A96C75" w:rsidP="00A96C75">
      <w:pPr>
        <w:pStyle w:val="Bezriadkovania"/>
        <w:rPr>
          <w:rFonts w:ascii="Times New Roman" w:hAnsi="Times New Roman" w:cs="Times New Roman"/>
          <w:b/>
          <w:sz w:val="20"/>
          <w:szCs w:val="20"/>
        </w:rPr>
      </w:pPr>
      <w:r w:rsidRPr="00E30CCD">
        <w:rPr>
          <w:rFonts w:ascii="Times New Roman" w:hAnsi="Times New Roman" w:cs="Times New Roman"/>
          <w:b/>
          <w:sz w:val="20"/>
          <w:szCs w:val="20"/>
        </w:rPr>
        <w:t>§ 8 Vyhláška č.225/2012 Zb. v n</w:t>
      </w:r>
      <w:r w:rsidR="00CF6652">
        <w:rPr>
          <w:rFonts w:ascii="Times New Roman" w:hAnsi="Times New Roman" w:cs="Times New Roman"/>
          <w:b/>
          <w:sz w:val="20"/>
          <w:szCs w:val="20"/>
        </w:rPr>
        <w:t>ad</w:t>
      </w:r>
      <w:r w:rsidRPr="00E30CCD">
        <w:rPr>
          <w:rFonts w:ascii="Times New Roman" w:hAnsi="Times New Roman" w:cs="Times New Roman"/>
          <w:b/>
          <w:sz w:val="20"/>
          <w:szCs w:val="20"/>
        </w:rPr>
        <w:t>väznosti na Prílohu č. 3:</w:t>
      </w:r>
    </w:p>
    <w:p w14:paraId="5C2D83EE" w14:textId="77777777" w:rsidR="00A96C75" w:rsidRPr="00E30CCD" w:rsidRDefault="00A96C75" w:rsidP="00A96C75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E30CCD">
        <w:rPr>
          <w:rFonts w:ascii="Times New Roman" w:hAnsi="Times New Roman" w:cs="Times New Roman"/>
          <w:sz w:val="20"/>
          <w:szCs w:val="20"/>
          <w:u w:val="single"/>
        </w:rPr>
        <w:t>Osvedčenie požiarnych konštrukcii obsahuje najmä:</w:t>
      </w:r>
      <w:r w:rsidRPr="00E30CCD">
        <w:rPr>
          <w:rFonts w:ascii="Times New Roman" w:hAnsi="Times New Roman" w:cs="Times New Roman"/>
          <w:sz w:val="20"/>
          <w:szCs w:val="20"/>
        </w:rPr>
        <w:t xml:space="preserve"> názov a miesto stavby; obchodné meno a sídlo zhotoviteľa požiarnych konštrukcii, meno a priezvisko osoby zodpovednej za zhotovenie požiarnych konštrukcii; názov požiarnych </w:t>
      </w:r>
      <w:r w:rsidR="00374295" w:rsidRPr="00E30CCD">
        <w:rPr>
          <w:rFonts w:ascii="Times New Roman" w:hAnsi="Times New Roman" w:cs="Times New Roman"/>
          <w:sz w:val="20"/>
          <w:szCs w:val="20"/>
        </w:rPr>
        <w:t>konštrukcii, kritéria a požiarnu</w:t>
      </w:r>
      <w:r w:rsidRPr="00E30CCD">
        <w:rPr>
          <w:rFonts w:ascii="Times New Roman" w:hAnsi="Times New Roman" w:cs="Times New Roman"/>
          <w:sz w:val="20"/>
          <w:szCs w:val="20"/>
        </w:rPr>
        <w:t xml:space="preserve"> odolnosť; názov  a číslo dokladu preukazujúceho vlastnosti požiarnych konštrukcii; miesto a dátum vystavenia, podpis a odtlačok zhotoviteľa požiarnych konštrukcii.</w:t>
      </w:r>
    </w:p>
    <w:p w14:paraId="592B1F32" w14:textId="77777777" w:rsidR="00D72739" w:rsidRPr="00E30CCD" w:rsidRDefault="00374295" w:rsidP="007D5F54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E30CCD">
        <w:rPr>
          <w:rFonts w:ascii="Times New Roman" w:hAnsi="Times New Roman" w:cs="Times New Roman"/>
          <w:sz w:val="20"/>
          <w:szCs w:val="20"/>
          <w:u w:val="single"/>
        </w:rPr>
        <w:t>Za osvedčenie požiarny</w:t>
      </w:r>
      <w:r w:rsidR="00A96C75" w:rsidRPr="00E30CCD">
        <w:rPr>
          <w:rFonts w:ascii="Times New Roman" w:hAnsi="Times New Roman" w:cs="Times New Roman"/>
          <w:sz w:val="20"/>
          <w:szCs w:val="20"/>
          <w:u w:val="single"/>
        </w:rPr>
        <w:t>ch konštrukcii zhotoviteľom sa považuje najmä:</w:t>
      </w:r>
      <w:r w:rsidR="00A96C75" w:rsidRPr="00E30CCD">
        <w:rPr>
          <w:rFonts w:ascii="Times New Roman" w:hAnsi="Times New Roman" w:cs="Times New Roman"/>
          <w:sz w:val="20"/>
          <w:szCs w:val="20"/>
        </w:rPr>
        <w:t xml:space="preserve">  zoznam požiarnych konštrukcii, pre ktoré je osvedčenie vystavené; kópie technických listov, katalógových listov alebo návodov na montáž, podľa ktorých boli požiarne konštrukcie zhotovené; kópie dokladov preukazujúcich zhodu stavebných výrobkov použitých na zhotovenie požiarnych konštrukcii; vypočítané hodnoty hrúbok ochrany jednotlivých prvkov chránených požiarnych konštrukcii; kópie iných dokladov (napr. doklad o povinnej odbornej kvalifikácii, doklad o preškolení výrobcom a zoznam tesnení prestupov a lineárnych stykov), ak boli k predmetným konštrukci</w:t>
      </w:r>
      <w:r w:rsidR="00F529CE" w:rsidRPr="00E30CCD">
        <w:rPr>
          <w:rFonts w:ascii="Times New Roman" w:hAnsi="Times New Roman" w:cs="Times New Roman"/>
          <w:sz w:val="20"/>
          <w:szCs w:val="20"/>
        </w:rPr>
        <w:t>á</w:t>
      </w:r>
      <w:r w:rsidR="00A96C75" w:rsidRPr="00E30CCD">
        <w:rPr>
          <w:rFonts w:ascii="Times New Roman" w:hAnsi="Times New Roman" w:cs="Times New Roman"/>
          <w:sz w:val="20"/>
          <w:szCs w:val="20"/>
        </w:rPr>
        <w:t>m vydané.</w:t>
      </w:r>
    </w:p>
    <w:sectPr w:rsidR="00D72739" w:rsidRPr="00E30CCD" w:rsidSect="00013F12"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F54"/>
    <w:rsid w:val="00013F12"/>
    <w:rsid w:val="00195396"/>
    <w:rsid w:val="001E5EBD"/>
    <w:rsid w:val="001F3F8B"/>
    <w:rsid w:val="0020594E"/>
    <w:rsid w:val="002538D6"/>
    <w:rsid w:val="00256121"/>
    <w:rsid w:val="00257B36"/>
    <w:rsid w:val="002D3FA9"/>
    <w:rsid w:val="002E1697"/>
    <w:rsid w:val="00374295"/>
    <w:rsid w:val="003976C7"/>
    <w:rsid w:val="003C1F0A"/>
    <w:rsid w:val="00400D9F"/>
    <w:rsid w:val="00442816"/>
    <w:rsid w:val="004547B3"/>
    <w:rsid w:val="005166A3"/>
    <w:rsid w:val="005C0579"/>
    <w:rsid w:val="00616FD8"/>
    <w:rsid w:val="00690F9C"/>
    <w:rsid w:val="006B0D09"/>
    <w:rsid w:val="006D0418"/>
    <w:rsid w:val="00722FC8"/>
    <w:rsid w:val="00771715"/>
    <w:rsid w:val="007A6471"/>
    <w:rsid w:val="007D5F54"/>
    <w:rsid w:val="0084232D"/>
    <w:rsid w:val="008B5EB7"/>
    <w:rsid w:val="00952181"/>
    <w:rsid w:val="00A21594"/>
    <w:rsid w:val="00A83F53"/>
    <w:rsid w:val="00A96C75"/>
    <w:rsid w:val="00B13B7A"/>
    <w:rsid w:val="00B75D90"/>
    <w:rsid w:val="00C80D44"/>
    <w:rsid w:val="00CA3F12"/>
    <w:rsid w:val="00CF6652"/>
    <w:rsid w:val="00D3017D"/>
    <w:rsid w:val="00D72739"/>
    <w:rsid w:val="00D73423"/>
    <w:rsid w:val="00E126BD"/>
    <w:rsid w:val="00E30CCD"/>
    <w:rsid w:val="00E97151"/>
    <w:rsid w:val="00ED210C"/>
    <w:rsid w:val="00EF05FE"/>
    <w:rsid w:val="00F5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9557A5"/>
  <w15:docId w15:val="{5B71D66B-3FA9-433C-BB3C-9C46BE6F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3F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qFormat/>
    <w:rsid w:val="007D5F54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0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D9F"/>
    <w:rPr>
      <w:rFonts w:ascii="Segoe UI" w:hAnsi="Segoe UI" w:cs="Segoe UI"/>
      <w:sz w:val="18"/>
      <w:szCs w:val="18"/>
    </w:rPr>
  </w:style>
  <w:style w:type="character" w:customStyle="1" w:styleId="BezriadkovaniaChar">
    <w:name w:val="Bez riadkovania Char"/>
    <w:link w:val="Bezriadkovania"/>
    <w:locked/>
    <w:rsid w:val="006B0D09"/>
  </w:style>
  <w:style w:type="character" w:styleId="Hypertextovprepojenie">
    <w:name w:val="Hyperlink"/>
    <w:uiPriority w:val="99"/>
    <w:semiHidden/>
    <w:unhideWhenUsed/>
    <w:rsid w:val="00ED2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dpovedna.osoba@ilav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kovacikova</cp:lastModifiedBy>
  <cp:revision>40</cp:revision>
  <cp:lastPrinted>2019-10-10T10:40:00Z</cp:lastPrinted>
  <dcterms:created xsi:type="dcterms:W3CDTF">2010-02-23T12:50:00Z</dcterms:created>
  <dcterms:modified xsi:type="dcterms:W3CDTF">2021-02-08T13:19:00Z</dcterms:modified>
</cp:coreProperties>
</file>